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64AD" w14:textId="103C78E1" w:rsidR="00292508" w:rsidRDefault="006101D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61B1ABF" wp14:editId="5E7CF39A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2399665" cy="2676525"/>
            <wp:effectExtent l="0" t="0" r="635" b="9525"/>
            <wp:wrapTight wrapText="bothSides">
              <wp:wrapPolygon edited="0">
                <wp:start x="8745" y="0"/>
                <wp:lineTo x="6859" y="307"/>
                <wp:lineTo x="4458" y="1691"/>
                <wp:lineTo x="4458" y="2460"/>
                <wp:lineTo x="1372" y="5688"/>
                <wp:lineTo x="686" y="7072"/>
                <wp:lineTo x="0" y="9839"/>
                <wp:lineTo x="0" y="14759"/>
                <wp:lineTo x="1200" y="17219"/>
                <wp:lineTo x="3772" y="19986"/>
                <wp:lineTo x="7716" y="21523"/>
                <wp:lineTo x="8402" y="21523"/>
                <wp:lineTo x="13032" y="21523"/>
                <wp:lineTo x="13718" y="21523"/>
                <wp:lineTo x="17662" y="19986"/>
                <wp:lineTo x="20234" y="17219"/>
                <wp:lineTo x="21434" y="14759"/>
                <wp:lineTo x="21434" y="9839"/>
                <wp:lineTo x="20920" y="7226"/>
                <wp:lineTo x="19891" y="5535"/>
                <wp:lineTo x="16976" y="2460"/>
                <wp:lineTo x="17147" y="1691"/>
                <wp:lineTo x="14918" y="461"/>
                <wp:lineTo x="12689" y="0"/>
                <wp:lineTo x="8745" y="0"/>
              </wp:wrapPolygon>
            </wp:wrapTight>
            <wp:docPr id="1" name="Obrázek 1" descr="http://tatranlitovel.cz/download/tatran-litovel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676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B5B">
        <w:rPr>
          <w:noProof/>
        </w:rPr>
        <w:drawing>
          <wp:anchor distT="0" distB="0" distL="114300" distR="114300" simplePos="0" relativeHeight="251660288" behindDoc="1" locked="0" layoutInCell="1" allowOverlap="1" wp14:anchorId="069D3A69" wp14:editId="1CFB541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771650" cy="475526"/>
            <wp:effectExtent l="0" t="0" r="0" b="1270"/>
            <wp:wrapNone/>
            <wp:docPr id="3" name="Obrázek 3" descr="Image result for logo město lit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město litov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423E8" w14:textId="77777777" w:rsidR="00292508" w:rsidRDefault="00292508">
      <w:pPr>
        <w:pStyle w:val="Bezmezer"/>
        <w:rPr>
          <w:rFonts w:ascii="Times New Roman" w:hAnsi="Times New Roman"/>
        </w:rPr>
      </w:pPr>
    </w:p>
    <w:p w14:paraId="5A6233B3" w14:textId="77777777" w:rsidR="00292508" w:rsidRDefault="00292508">
      <w:pPr>
        <w:pStyle w:val="Bezmezer"/>
        <w:rPr>
          <w:rFonts w:ascii="Times New Roman" w:hAnsi="Times New Roman"/>
        </w:rPr>
      </w:pPr>
    </w:p>
    <w:p w14:paraId="0466519E" w14:textId="77777777" w:rsidR="00292508" w:rsidRDefault="00FF22C4">
      <w:pPr>
        <w:pStyle w:val="Bezmez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Šachový oddíl Tatran Litovel pořádá,</w:t>
      </w:r>
    </w:p>
    <w:p w14:paraId="6455C9FA" w14:textId="10A2FCC9" w:rsidR="00292508" w:rsidRDefault="00FF22C4" w:rsidP="003228B1">
      <w:pPr>
        <w:pStyle w:val="Bezmez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spolupráce města Litovel</w:t>
      </w:r>
      <w:r w:rsidR="006B6414">
        <w:rPr>
          <w:rFonts w:ascii="Times New Roman" w:hAnsi="Times New Roman"/>
          <w:b/>
        </w:rPr>
        <w:t xml:space="preserve"> a ČUS</w:t>
      </w:r>
      <w:r>
        <w:rPr>
          <w:rFonts w:ascii="Times New Roman" w:hAnsi="Times New Roman"/>
          <w:b/>
        </w:rPr>
        <w:t>, V. ročník turnaje o Stříbrnou věž města Litovle</w:t>
      </w:r>
      <w:r w:rsidR="006F7D67">
        <w:rPr>
          <w:rFonts w:ascii="Times New Roman" w:hAnsi="Times New Roman"/>
          <w:b/>
        </w:rPr>
        <w:t>, zároveň</w:t>
      </w:r>
      <w:r w:rsidR="006101DC">
        <w:rPr>
          <w:rFonts w:ascii="Times New Roman" w:hAnsi="Times New Roman"/>
          <w:b/>
        </w:rPr>
        <w:t xml:space="preserve"> 2</w:t>
      </w:r>
      <w:r w:rsidR="006F7D67">
        <w:rPr>
          <w:rFonts w:ascii="Times New Roman" w:hAnsi="Times New Roman"/>
          <w:b/>
        </w:rPr>
        <w:t>. turnaj série GP mládeže ŠSOK 20</w:t>
      </w:r>
      <w:r w:rsidR="00047294">
        <w:rPr>
          <w:rFonts w:ascii="Times New Roman" w:hAnsi="Times New Roman"/>
          <w:b/>
        </w:rPr>
        <w:t>21/22</w:t>
      </w:r>
      <w:r w:rsidR="006F7D67">
        <w:rPr>
          <w:rFonts w:ascii="Times New Roman" w:hAnsi="Times New Roman"/>
          <w:b/>
        </w:rPr>
        <w:t>.</w:t>
      </w:r>
      <w:r w:rsidR="006101DC">
        <w:rPr>
          <w:rFonts w:ascii="Times New Roman" w:hAnsi="Times New Roman"/>
          <w:b/>
        </w:rPr>
        <w:t xml:space="preserve"> Turnaj bude též hraný jako KP v rapid šachu mládeže do 14 let.</w:t>
      </w:r>
    </w:p>
    <w:p w14:paraId="4A3262C6" w14:textId="77777777" w:rsidR="00292508" w:rsidRDefault="00292508">
      <w:pPr>
        <w:pStyle w:val="Bezmezer"/>
        <w:rPr>
          <w:rFonts w:ascii="Times New Roman" w:hAnsi="Times New Roman"/>
        </w:rPr>
      </w:pPr>
    </w:p>
    <w:p w14:paraId="0A040F70" w14:textId="0FCD593F" w:rsidR="00292508" w:rsidRDefault="00FF22C4">
      <w:pPr>
        <w:pStyle w:val="Bezmezer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Termín:</w:t>
      </w:r>
      <w:r>
        <w:rPr>
          <w:rFonts w:ascii="Times New Roman" w:hAnsi="Times New Roman"/>
        </w:rPr>
        <w:tab/>
        <w:t xml:space="preserve"> sobota </w:t>
      </w:r>
      <w:r w:rsidR="00047294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. dubna 20</w:t>
      </w:r>
      <w:r w:rsidR="00047294">
        <w:rPr>
          <w:rFonts w:ascii="Times New Roman" w:hAnsi="Times New Roman"/>
        </w:rPr>
        <w:t>22</w:t>
      </w:r>
    </w:p>
    <w:p w14:paraId="58D0F66E" w14:textId="77777777" w:rsidR="00292508" w:rsidRDefault="00FF22C4">
      <w:pPr>
        <w:pStyle w:val="Bezmezer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Místo: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Městský sál</w:t>
      </w:r>
      <w:r w:rsidR="006B6414">
        <w:rPr>
          <w:rFonts w:ascii="Times New Roman" w:hAnsi="Times New Roman"/>
        </w:rPr>
        <w:t xml:space="preserve"> Záložna</w:t>
      </w:r>
      <w:r>
        <w:rPr>
          <w:rFonts w:ascii="Times New Roman" w:hAnsi="Times New Roman"/>
        </w:rPr>
        <w:t>, nám. Přemysla Otakara.</w:t>
      </w:r>
    </w:p>
    <w:p w14:paraId="638AC362" w14:textId="173679EF" w:rsidR="00292508" w:rsidRDefault="00FF22C4">
      <w:pPr>
        <w:pStyle w:val="Bezmezer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Kategorie: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H, D 10 – hráči nar. 20</w:t>
      </w:r>
      <w:r w:rsidR="003228B1">
        <w:rPr>
          <w:rFonts w:ascii="Times New Roman" w:hAnsi="Times New Roman"/>
        </w:rPr>
        <w:t>1</w:t>
      </w:r>
      <w:r w:rsidR="00331B3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 mladší </w:t>
      </w:r>
    </w:p>
    <w:p w14:paraId="5D76763E" w14:textId="68843A66" w:rsidR="00292508" w:rsidRDefault="00FF22C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H, D 1</w:t>
      </w:r>
      <w:r w:rsidR="00D9135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hráči nar. 20</w:t>
      </w:r>
      <w:r w:rsidR="00331B3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a mladší</w:t>
      </w:r>
    </w:p>
    <w:p w14:paraId="24A31B17" w14:textId="5FE72264" w:rsidR="00292508" w:rsidRDefault="00FF22C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H, D 1</w:t>
      </w:r>
      <w:r w:rsidR="00D9135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hráči nar. 200</w:t>
      </w:r>
      <w:r w:rsidR="00331B3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mladší </w:t>
      </w:r>
    </w:p>
    <w:p w14:paraId="205310C8" w14:textId="4228CD1E" w:rsidR="00292508" w:rsidRDefault="00FF22C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H, D 18 – hráči nar. 200</w:t>
      </w:r>
      <w:r w:rsidR="00331B3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 mladší</w:t>
      </w:r>
    </w:p>
    <w:p w14:paraId="2DB790D0" w14:textId="57C873B3" w:rsidR="00292508" w:rsidRDefault="00FF22C4" w:rsidP="006B6414">
      <w:pPr>
        <w:pStyle w:val="Bezmezer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Open bez rozdílu věku pro hráče i doprovody mládežníků</w:t>
      </w:r>
    </w:p>
    <w:p w14:paraId="400B7B36" w14:textId="7AF60981" w:rsidR="006101DC" w:rsidRDefault="006101DC" w:rsidP="006B6414">
      <w:pPr>
        <w:pStyle w:val="Bezmezer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Kategorie do 10, 12 a 14 let budou hrané jako postupový KP </w:t>
      </w:r>
    </w:p>
    <w:p w14:paraId="4BD79BCA" w14:textId="20B55EDC" w:rsidR="006101DC" w:rsidRDefault="006101DC" w:rsidP="006B6414">
      <w:pPr>
        <w:pStyle w:val="Bezmezer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MČR mládeže v rapid šachu. </w:t>
      </w:r>
    </w:p>
    <w:p w14:paraId="763B5254" w14:textId="77777777" w:rsidR="00292508" w:rsidRDefault="00FF22C4" w:rsidP="006B6414">
      <w:pPr>
        <w:pStyle w:val="Bezmezer"/>
        <w:ind w:left="1410" w:hanging="1410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Hrací systém:</w:t>
      </w:r>
      <w:r>
        <w:rPr>
          <w:rFonts w:ascii="Times New Roman" w:hAnsi="Times New Roman"/>
        </w:rPr>
        <w:tab/>
        <w:t>švýcarský na 7 kol a 2 x 20 minut, s čekací dobou 20 minut na partii.</w:t>
      </w:r>
    </w:p>
    <w:p w14:paraId="5CD24764" w14:textId="77777777" w:rsidR="00292508" w:rsidRDefault="00FF22C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Open na </w:t>
      </w:r>
      <w:r w:rsidR="00D9135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kol a 2x1</w:t>
      </w:r>
      <w:r w:rsidR="00D91356">
        <w:rPr>
          <w:rFonts w:ascii="Times New Roman" w:hAnsi="Times New Roman"/>
        </w:rPr>
        <w:t>2min + 3 s/tah</w:t>
      </w:r>
    </w:p>
    <w:p w14:paraId="0A09B04E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Pomocné hodnocení při rovnosti bodů:</w:t>
      </w:r>
      <w:r>
        <w:rPr>
          <w:rFonts w:ascii="Times New Roman" w:hAnsi="Times New Roman"/>
        </w:rPr>
        <w:t xml:space="preserve"> střední </w:t>
      </w:r>
      <w:proofErr w:type="spellStart"/>
      <w:r>
        <w:rPr>
          <w:rFonts w:ascii="Times New Roman" w:hAnsi="Times New Roman"/>
        </w:rPr>
        <w:t>Buchholz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Buchholz</w:t>
      </w:r>
      <w:proofErr w:type="spellEnd"/>
      <w:r>
        <w:rPr>
          <w:rFonts w:ascii="Times New Roman" w:hAnsi="Times New Roman"/>
        </w:rPr>
        <w:t>, S-B, progres, los.</w:t>
      </w:r>
    </w:p>
    <w:p w14:paraId="30BD662C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Pravidla: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Hraje se podle Pravidel šachu FIDE. Nepřípustný tah se trestá</w:t>
      </w:r>
    </w:p>
    <w:p w14:paraId="6D05648C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přidáním dvou minut ve prospěch soupeře, partie je prohraná po dokončení třetího</w:t>
      </w:r>
    </w:p>
    <w:p w14:paraId="02EF4267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nepřípustného tahu týmž hráčem v téže partii.</w:t>
      </w:r>
    </w:p>
    <w:p w14:paraId="2FD3207E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Výsledky budou započteny na LOK v rapid šachu.</w:t>
      </w:r>
    </w:p>
    <w:p w14:paraId="519248A8" w14:textId="77777777" w:rsidR="006B6414" w:rsidRDefault="006B641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Harmonogram</w:t>
      </w:r>
      <w:r w:rsidR="00FF22C4" w:rsidRPr="006B641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FF22C4">
        <w:rPr>
          <w:rFonts w:ascii="Times New Roman" w:hAnsi="Times New Roman"/>
        </w:rPr>
        <w:t>8:15 - 9:</w:t>
      </w:r>
      <w:r w:rsidR="003228B1">
        <w:rPr>
          <w:rFonts w:ascii="Times New Roman" w:hAnsi="Times New Roman"/>
        </w:rPr>
        <w:t>4</w:t>
      </w:r>
      <w:r w:rsidR="00FF22C4">
        <w:rPr>
          <w:rFonts w:ascii="Times New Roman" w:hAnsi="Times New Roman"/>
        </w:rPr>
        <w:t>5 hod. prezentace</w:t>
      </w:r>
    </w:p>
    <w:p w14:paraId="73FA3F6D" w14:textId="77777777" w:rsidR="006B6414" w:rsidRDefault="006B6414" w:rsidP="006B6414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28B1">
        <w:rPr>
          <w:rFonts w:ascii="Times New Roman" w:hAnsi="Times New Roman"/>
        </w:rPr>
        <w:t>10</w:t>
      </w:r>
      <w:r w:rsidR="00FF22C4">
        <w:rPr>
          <w:rFonts w:ascii="Times New Roman" w:hAnsi="Times New Roman"/>
        </w:rPr>
        <w:t>:</w:t>
      </w:r>
      <w:r w:rsidR="003228B1">
        <w:rPr>
          <w:rFonts w:ascii="Times New Roman" w:hAnsi="Times New Roman"/>
        </w:rPr>
        <w:t>0</w:t>
      </w:r>
      <w:r w:rsidR="00FF22C4">
        <w:rPr>
          <w:rFonts w:ascii="Times New Roman" w:hAnsi="Times New Roman"/>
        </w:rPr>
        <w:t>0 - 15:</w:t>
      </w:r>
      <w:r w:rsidR="003228B1">
        <w:rPr>
          <w:rFonts w:ascii="Times New Roman" w:hAnsi="Times New Roman"/>
        </w:rPr>
        <w:t>4</w:t>
      </w:r>
      <w:r w:rsidR="00FF22C4">
        <w:rPr>
          <w:rFonts w:ascii="Times New Roman" w:hAnsi="Times New Roman"/>
        </w:rPr>
        <w:t>5 hod. zahájení</w:t>
      </w:r>
      <w:r>
        <w:rPr>
          <w:rFonts w:ascii="Times New Roman" w:hAnsi="Times New Roman"/>
        </w:rPr>
        <w:t>, 1.-7. kolo</w:t>
      </w:r>
    </w:p>
    <w:p w14:paraId="6260361A" w14:textId="77777777" w:rsidR="00292508" w:rsidRDefault="006B6414" w:rsidP="006B6414">
      <w:pPr>
        <w:pStyle w:val="Bezmezer"/>
        <w:ind w:left="70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28B1">
        <w:rPr>
          <w:rFonts w:ascii="Times New Roman" w:hAnsi="Times New Roman"/>
        </w:rPr>
        <w:t>16:00</w:t>
      </w:r>
      <w:r w:rsidR="00FF22C4">
        <w:rPr>
          <w:rFonts w:ascii="Times New Roman" w:hAnsi="Times New Roman"/>
        </w:rPr>
        <w:t xml:space="preserve"> hod. předpokládané zakončení</w:t>
      </w:r>
    </w:p>
    <w:p w14:paraId="200866E1" w14:textId="2822774B" w:rsidR="006B6414" w:rsidRDefault="00FF22C4" w:rsidP="006B6414">
      <w:pPr>
        <w:pStyle w:val="Bezmezer"/>
        <w:ind w:left="1410" w:hanging="1410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Startovné: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B6414" w:rsidRPr="006B6414">
        <w:rPr>
          <w:rFonts w:ascii="Times New Roman" w:hAnsi="Times New Roman"/>
          <w:b/>
          <w:bCs/>
        </w:rPr>
        <w:t>Mládež:</w:t>
      </w:r>
      <w:r w:rsidR="006B6414">
        <w:rPr>
          <w:rFonts w:ascii="Times New Roman" w:hAnsi="Times New Roman"/>
        </w:rPr>
        <w:t xml:space="preserve"> </w:t>
      </w:r>
      <w:r w:rsidR="00047294">
        <w:rPr>
          <w:rFonts w:ascii="Times New Roman" w:hAnsi="Times New Roman"/>
        </w:rPr>
        <w:t>8</w:t>
      </w:r>
      <w:r>
        <w:rPr>
          <w:rFonts w:ascii="Times New Roman" w:hAnsi="Times New Roman"/>
        </w:rPr>
        <w:t>0 Kč, v termínu přihlášení hráči registrovaní v ŠSOK jako aktivní, 100 K</w:t>
      </w:r>
      <w:r w:rsidR="006B6414">
        <w:rPr>
          <w:rFonts w:ascii="Times New Roman" w:hAnsi="Times New Roman"/>
        </w:rPr>
        <w:t xml:space="preserve">č </w:t>
      </w:r>
      <w:r>
        <w:rPr>
          <w:rFonts w:ascii="Times New Roman" w:hAnsi="Times New Roman"/>
        </w:rPr>
        <w:t xml:space="preserve">ostatní. </w:t>
      </w:r>
      <w:r w:rsidR="006B641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5F7AA2" w14:textId="3EF7C349" w:rsidR="006B6414" w:rsidRDefault="00FF22C4" w:rsidP="006B6414">
      <w:pPr>
        <w:pStyle w:val="Bezmezer"/>
        <w:ind w:left="708" w:firstLine="708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Open</w:t>
      </w:r>
      <w:r w:rsidR="006B6414" w:rsidRPr="006B6414">
        <w:rPr>
          <w:rFonts w:ascii="Times New Roman" w:hAnsi="Times New Roman"/>
          <w:b/>
          <w:bCs/>
        </w:rPr>
        <w:t>:</w:t>
      </w:r>
      <w:r w:rsidRPr="006B6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047294">
        <w:rPr>
          <w:rFonts w:ascii="Times New Roman" w:hAnsi="Times New Roman"/>
        </w:rPr>
        <w:t>2</w:t>
      </w:r>
      <w:r>
        <w:rPr>
          <w:rFonts w:ascii="Times New Roman" w:hAnsi="Times New Roman"/>
        </w:rPr>
        <w:t>0 Kč</w:t>
      </w:r>
      <w:r w:rsidR="006B6414">
        <w:rPr>
          <w:rFonts w:ascii="Times New Roman" w:hAnsi="Times New Roman"/>
        </w:rPr>
        <w:t>.</w:t>
      </w:r>
    </w:p>
    <w:p w14:paraId="52F0A232" w14:textId="77777777" w:rsidR="00292508" w:rsidRPr="009E5B5B" w:rsidRDefault="006B6414" w:rsidP="006B6414">
      <w:pPr>
        <w:pStyle w:val="Bezmezer"/>
        <w:jc w:val="both"/>
        <w:rPr>
          <w:rFonts w:ascii="Times New Roman" w:hAnsi="Times New Roman"/>
          <w:b/>
          <w:bCs/>
        </w:rPr>
      </w:pPr>
      <w:r w:rsidRPr="009E5B5B">
        <w:rPr>
          <w:rFonts w:ascii="Times New Roman" w:hAnsi="Times New Roman"/>
          <w:b/>
          <w:bCs/>
        </w:rPr>
        <w:t>P</w:t>
      </w:r>
      <w:r w:rsidR="00FF22C4" w:rsidRPr="009E5B5B">
        <w:rPr>
          <w:rFonts w:ascii="Times New Roman" w:hAnsi="Times New Roman"/>
          <w:b/>
          <w:bCs/>
        </w:rPr>
        <w:t>ořadatel si vyhrazuje právo v tomto turnaji omezit počet účastníků dle</w:t>
      </w:r>
      <w:r w:rsidRPr="009E5B5B">
        <w:rPr>
          <w:rFonts w:ascii="Times New Roman" w:hAnsi="Times New Roman"/>
          <w:b/>
          <w:bCs/>
        </w:rPr>
        <w:tab/>
      </w:r>
      <w:r w:rsidR="00FF22C4" w:rsidRPr="009E5B5B">
        <w:rPr>
          <w:rFonts w:ascii="Times New Roman" w:hAnsi="Times New Roman"/>
          <w:b/>
          <w:bCs/>
        </w:rPr>
        <w:t>kapacity sálů, o přijetí přihlášky v případě uzavření listiny rozhoduje datum přihlášky.</w:t>
      </w:r>
    </w:p>
    <w:p w14:paraId="748B300D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Podmínka účasti:</w:t>
      </w:r>
      <w:r>
        <w:rPr>
          <w:rFonts w:ascii="Times New Roman" w:hAnsi="Times New Roman"/>
        </w:rPr>
        <w:t xml:space="preserve"> hráči registrovaní i neregistrovaní, přihlášení v termínu. Nepřihlášení</w:t>
      </w:r>
    </w:p>
    <w:p w14:paraId="1ABF6566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účastníci turnaje zaplatí ke startovnému přirážku 30 Kč a přivezou jednu soupravu a jedny</w:t>
      </w:r>
    </w:p>
    <w:p w14:paraId="3BA1CB81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šachové hodiny na každého lichého hráče.</w:t>
      </w:r>
    </w:p>
    <w:p w14:paraId="4908D859" w14:textId="76DB9A3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Ředitel turnaje:</w:t>
      </w:r>
      <w:r>
        <w:rPr>
          <w:rFonts w:ascii="Times New Roman" w:hAnsi="Times New Roman"/>
        </w:rPr>
        <w:t xml:space="preserve"> Martin Hampl, email: </w:t>
      </w:r>
      <w:r w:rsidR="00047294">
        <w:rPr>
          <w:rFonts w:ascii="Times New Roman" w:hAnsi="Times New Roman"/>
        </w:rPr>
        <w:t>hampl@hajdo.cz</w:t>
      </w:r>
      <w:r>
        <w:rPr>
          <w:rFonts w:ascii="Times New Roman" w:hAnsi="Times New Roman"/>
        </w:rPr>
        <w:t xml:space="preserve"> , 773 623 </w:t>
      </w:r>
      <w:r w:rsidR="00D063B1">
        <w:rPr>
          <w:rFonts w:ascii="Times New Roman" w:hAnsi="Times New Roman"/>
        </w:rPr>
        <w:t>328</w:t>
      </w:r>
    </w:p>
    <w:p w14:paraId="7360A8EB" w14:textId="49281262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Rozhodčí turnaje:</w:t>
      </w:r>
      <w:r>
        <w:rPr>
          <w:rFonts w:ascii="Times New Roman" w:hAnsi="Times New Roman"/>
        </w:rPr>
        <w:t xml:space="preserve"> </w:t>
      </w:r>
      <w:r w:rsidR="00047294">
        <w:rPr>
          <w:rFonts w:ascii="Times New Roman" w:hAnsi="Times New Roman"/>
        </w:rPr>
        <w:t>Radomír Kolář</w:t>
      </w:r>
    </w:p>
    <w:p w14:paraId="5E3D305D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Námitková komise:</w:t>
      </w:r>
      <w:r>
        <w:rPr>
          <w:rFonts w:ascii="Times New Roman" w:hAnsi="Times New Roman"/>
        </w:rPr>
        <w:t xml:space="preserve"> bude stanovena před zahájením turnaje</w:t>
      </w:r>
    </w:p>
    <w:p w14:paraId="6C753653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Občerstvení:</w:t>
      </w:r>
      <w:r>
        <w:rPr>
          <w:rFonts w:ascii="Times New Roman" w:hAnsi="Times New Roman"/>
        </w:rPr>
        <w:t xml:space="preserve"> bufet zajištěn po dobu turnaje.</w:t>
      </w:r>
    </w:p>
    <w:p w14:paraId="67B2067C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6B6414">
        <w:rPr>
          <w:rFonts w:ascii="Times New Roman" w:hAnsi="Times New Roman"/>
          <w:b/>
          <w:bCs/>
        </w:rPr>
        <w:t>Doprava:</w:t>
      </w:r>
      <w:r>
        <w:rPr>
          <w:rFonts w:ascii="Times New Roman" w:hAnsi="Times New Roman"/>
        </w:rPr>
        <w:t xml:space="preserve"> Parkovací plocha vyhrazena na části náměstí.</w:t>
      </w:r>
    </w:p>
    <w:p w14:paraId="33AFB876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nádraží ČD Litovel - město nebo z autobusového nádraží – 10 minut pěšky</w:t>
      </w:r>
    </w:p>
    <w:p w14:paraId="7744528B" w14:textId="0A985F45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9E5B5B">
        <w:rPr>
          <w:rFonts w:ascii="Times New Roman" w:hAnsi="Times New Roman"/>
          <w:b/>
          <w:bCs/>
        </w:rPr>
        <w:t>Ceny:</w:t>
      </w:r>
      <w:r>
        <w:rPr>
          <w:rFonts w:ascii="Times New Roman" w:hAnsi="Times New Roman"/>
        </w:rPr>
        <w:t xml:space="preserve"> nejlepší hráči každé kategorie „Stříbrné věže města Litovle“, diplomy</w:t>
      </w:r>
      <w:r w:rsidR="00047294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>věcné</w:t>
      </w:r>
    </w:p>
    <w:p w14:paraId="131F89DF" w14:textId="53D05BAA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pro všechny účastníky. V </w:t>
      </w:r>
      <w:proofErr w:type="spellStart"/>
      <w:r w:rsidR="006B6414">
        <w:rPr>
          <w:rFonts w:ascii="Times New Roman" w:hAnsi="Times New Roman"/>
        </w:rPr>
        <w:t>O</w:t>
      </w:r>
      <w:r>
        <w:rPr>
          <w:rFonts w:ascii="Times New Roman" w:hAnsi="Times New Roman"/>
        </w:rPr>
        <w:t>penu</w:t>
      </w:r>
      <w:proofErr w:type="spellEnd"/>
      <w:r>
        <w:rPr>
          <w:rFonts w:ascii="Times New Roman" w:hAnsi="Times New Roman"/>
        </w:rPr>
        <w:t xml:space="preserve"> finanční ceny </w:t>
      </w:r>
      <w:r w:rsidR="00AF1C87">
        <w:rPr>
          <w:rFonts w:ascii="Times New Roman" w:hAnsi="Times New Roman"/>
        </w:rPr>
        <w:t>2000</w:t>
      </w:r>
      <w:r>
        <w:rPr>
          <w:rFonts w:ascii="Times New Roman" w:hAnsi="Times New Roman"/>
        </w:rPr>
        <w:t>,</w:t>
      </w:r>
      <w:r w:rsidR="00AF1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AF1C8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00 a </w:t>
      </w:r>
      <w:r w:rsidR="00AF1C87">
        <w:rPr>
          <w:rFonts w:ascii="Times New Roman" w:hAnsi="Times New Roman"/>
        </w:rPr>
        <w:t>10</w:t>
      </w:r>
      <w:r>
        <w:rPr>
          <w:rFonts w:ascii="Times New Roman" w:hAnsi="Times New Roman"/>
        </w:rPr>
        <w:t>00 Kč. Ostatní věcné ceny.</w:t>
      </w:r>
      <w:r w:rsidR="00917E52">
        <w:rPr>
          <w:rFonts w:ascii="Times New Roman" w:hAnsi="Times New Roman"/>
        </w:rPr>
        <w:t xml:space="preserve"> Finanční ceny v </w:t>
      </w:r>
      <w:proofErr w:type="spellStart"/>
      <w:r w:rsidR="00917E52">
        <w:rPr>
          <w:rFonts w:ascii="Times New Roman" w:hAnsi="Times New Roman"/>
        </w:rPr>
        <w:t>Openu</w:t>
      </w:r>
      <w:proofErr w:type="spellEnd"/>
      <w:r w:rsidR="00917E52">
        <w:rPr>
          <w:rFonts w:ascii="Times New Roman" w:hAnsi="Times New Roman"/>
        </w:rPr>
        <w:t xml:space="preserve"> platí při účasti minimálně 35 účastníků, při větší účasti budou finanční ceny adekvátně přidány pro další místa v pořadí. </w:t>
      </w:r>
    </w:p>
    <w:p w14:paraId="3BF8EEBA" w14:textId="69A4FE52" w:rsidR="00292508" w:rsidRDefault="00FF22C4" w:rsidP="006B6414">
      <w:pPr>
        <w:pStyle w:val="Bezmezer"/>
        <w:jc w:val="both"/>
        <w:rPr>
          <w:rFonts w:ascii="Times New Roman" w:hAnsi="Times New Roman"/>
        </w:rPr>
      </w:pPr>
      <w:r w:rsidRPr="009E5B5B">
        <w:rPr>
          <w:rFonts w:ascii="Times New Roman" w:hAnsi="Times New Roman"/>
          <w:b/>
          <w:bCs/>
        </w:rPr>
        <w:t>Přihlášky:</w:t>
      </w:r>
      <w:r>
        <w:rPr>
          <w:rFonts w:ascii="Times New Roman" w:hAnsi="Times New Roman"/>
        </w:rPr>
        <w:t xml:space="preserve"> do </w:t>
      </w:r>
      <w:r w:rsidR="00917E52">
        <w:rPr>
          <w:rFonts w:ascii="Times New Roman" w:hAnsi="Times New Roman"/>
          <w:b/>
          <w:bCs/>
        </w:rPr>
        <w:t>2</w:t>
      </w:r>
      <w:r w:rsidRPr="009E5B5B">
        <w:rPr>
          <w:rFonts w:ascii="Times New Roman" w:hAnsi="Times New Roman"/>
          <w:b/>
          <w:bCs/>
        </w:rPr>
        <w:t>. dubna 20</w:t>
      </w:r>
      <w:r w:rsidR="003228B1" w:rsidRPr="009E5B5B">
        <w:rPr>
          <w:rFonts w:ascii="Times New Roman" w:hAnsi="Times New Roman"/>
          <w:b/>
          <w:bCs/>
        </w:rPr>
        <w:t>2</w:t>
      </w:r>
      <w:r w:rsidR="00917E52">
        <w:rPr>
          <w:rFonts w:ascii="Times New Roman" w:hAnsi="Times New Roman"/>
          <w:b/>
          <w:bCs/>
        </w:rPr>
        <w:t>2</w:t>
      </w:r>
      <w:r w:rsidR="009E5B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pomocí registračního formuláře umístěného na webových</w:t>
      </w:r>
    </w:p>
    <w:p w14:paraId="57EB30AF" w14:textId="77777777" w:rsidR="00292508" w:rsidRDefault="00FF22C4" w:rsidP="006B6414">
      <w:pPr>
        <w:pStyle w:val="Bezmezer"/>
        <w:jc w:val="both"/>
      </w:pPr>
      <w:r>
        <w:rPr>
          <w:rFonts w:ascii="Times New Roman" w:hAnsi="Times New Roman"/>
        </w:rPr>
        <w:t xml:space="preserve">stránkách </w:t>
      </w:r>
      <w:hyperlink r:id="rId9" w:history="1">
        <w:r>
          <w:rPr>
            <w:rStyle w:val="Hypertextovodkaz"/>
            <w:rFonts w:ascii="Times New Roman" w:hAnsi="Times New Roman"/>
          </w:rPr>
          <w:t>www.sachy.tatranlitovel.cz</w:t>
        </w:r>
      </w:hyperlink>
      <w:r>
        <w:rPr>
          <w:rFonts w:ascii="Times New Roman" w:hAnsi="Times New Roman"/>
        </w:rPr>
        <w:t xml:space="preserve"> . V přihlášce uveďte příjmení, jméno, datum narození a oddíl. </w:t>
      </w:r>
      <w:r w:rsidRPr="009E5B5B">
        <w:rPr>
          <w:rFonts w:ascii="Times New Roman" w:hAnsi="Times New Roman"/>
          <w:b/>
          <w:bCs/>
        </w:rPr>
        <w:t>Upozornění: za děti zodpovídá po celou dobu turnaje doprovod starší 18 let.</w:t>
      </w:r>
    </w:p>
    <w:p w14:paraId="74B77E9D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Městský sál má kapacitu 130 účastníků. Souběžně proběhne na přilehlém náměstí zahájení</w:t>
      </w:r>
    </w:p>
    <w:p w14:paraId="3E815375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turistické sezóny, takže bude možno rozhlasem zvát zájemce o šachy a naopak účastníci</w:t>
      </w:r>
    </w:p>
    <w:p w14:paraId="026B8440" w14:textId="77777777" w:rsidR="00292508" w:rsidRDefault="00FF22C4" w:rsidP="006B641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turnaje či jejich doprovody mohou využít nabídky kulturních a sportovních akcí turistů.</w:t>
      </w:r>
    </w:p>
    <w:p w14:paraId="71BD4F6F" w14:textId="77777777" w:rsidR="006B6414" w:rsidRDefault="006B6414" w:rsidP="006B6414">
      <w:pPr>
        <w:pStyle w:val="Bezmezer"/>
        <w:jc w:val="both"/>
      </w:pPr>
      <w:r w:rsidRPr="006B6414">
        <w:rPr>
          <w:noProof/>
        </w:rPr>
        <w:drawing>
          <wp:anchor distT="0" distB="0" distL="114300" distR="114300" simplePos="0" relativeHeight="251659264" behindDoc="1" locked="0" layoutInCell="1" allowOverlap="1" wp14:anchorId="05A41597" wp14:editId="02DCF12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53100" cy="11480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4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7DB5" w14:textId="77777777" w:rsidR="00220E3E" w:rsidRDefault="00220E3E">
      <w:pPr>
        <w:spacing w:after="0" w:line="240" w:lineRule="auto"/>
      </w:pPr>
      <w:r>
        <w:separator/>
      </w:r>
    </w:p>
  </w:endnote>
  <w:endnote w:type="continuationSeparator" w:id="0">
    <w:p w14:paraId="533665C1" w14:textId="77777777" w:rsidR="00220E3E" w:rsidRDefault="0022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7246" w14:textId="77777777" w:rsidR="00220E3E" w:rsidRDefault="00220E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AB175" w14:textId="77777777" w:rsidR="00220E3E" w:rsidRDefault="0022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5D8B"/>
    <w:multiLevelType w:val="hybridMultilevel"/>
    <w:tmpl w:val="8568695A"/>
    <w:lvl w:ilvl="0" w:tplc="B3345C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08"/>
    <w:rsid w:val="00047294"/>
    <w:rsid w:val="00220E3E"/>
    <w:rsid w:val="00292508"/>
    <w:rsid w:val="00313C17"/>
    <w:rsid w:val="003228B1"/>
    <w:rsid w:val="00331B38"/>
    <w:rsid w:val="00526673"/>
    <w:rsid w:val="005A046C"/>
    <w:rsid w:val="006101DC"/>
    <w:rsid w:val="006B6414"/>
    <w:rsid w:val="006F7D67"/>
    <w:rsid w:val="00893DB7"/>
    <w:rsid w:val="00917E52"/>
    <w:rsid w:val="009E5B5B"/>
    <w:rsid w:val="00A71B3C"/>
    <w:rsid w:val="00AF1C87"/>
    <w:rsid w:val="00B50F53"/>
    <w:rsid w:val="00D063B1"/>
    <w:rsid w:val="00D5333D"/>
    <w:rsid w:val="00D91356"/>
    <w:rsid w:val="00D92C88"/>
    <w:rsid w:val="00F15D14"/>
    <w:rsid w:val="00F24C19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921C"/>
  <w15:docId w15:val="{A0EDA49F-0B3F-4C9C-BF0D-9649D61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achy.tatranlito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TRUMPF</dc:creator>
  <cp:lastModifiedBy>Hampl Martin</cp:lastModifiedBy>
  <cp:revision>3</cp:revision>
  <dcterms:created xsi:type="dcterms:W3CDTF">2022-02-09T15:12:00Z</dcterms:created>
  <dcterms:modified xsi:type="dcterms:W3CDTF">2022-02-17T13:21:00Z</dcterms:modified>
</cp:coreProperties>
</file>